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36" w:rsidRPr="007932D7" w:rsidRDefault="00AF5936" w:rsidP="00B77057">
      <w:pPr>
        <w:spacing w:after="0" w:line="240" w:lineRule="auto"/>
        <w:jc w:val="center"/>
        <w:rPr>
          <w:rFonts w:ascii="Gisha" w:hAnsi="Gisha" w:cs="Gisha"/>
          <w:b/>
          <w:bCs/>
          <w:color w:val="244061"/>
          <w:kern w:val="0"/>
          <w:rtl/>
        </w:rPr>
      </w:pPr>
      <w:r w:rsidRPr="007932D7">
        <w:rPr>
          <w:rFonts w:ascii="Gisha (Hebrew)" w:hAnsi="Gisha (Hebrew)" w:cs="Gisha (Hebrew)" w:hint="eastAsia"/>
          <w:b/>
          <w:bCs/>
          <w:color w:val="244061"/>
          <w:kern w:val="0"/>
          <w:rtl/>
        </w:rPr>
        <w:t>הקונסרבטוריון</w:t>
      </w:r>
      <w:r w:rsidRPr="007932D7">
        <w:rPr>
          <w:rFonts w:ascii="Gisha (Hebrew)" w:hAnsi="Gisha (Hebrew)" w:cs="Gisha (Hebrew)"/>
          <w:b/>
          <w:bCs/>
          <w:color w:val="244061"/>
          <w:kern w:val="0"/>
          <w:rtl/>
        </w:rPr>
        <w:t xml:space="preserve"> הישראלי למוסיקה תל אביב</w:t>
      </w:r>
    </w:p>
    <w:p w:rsidR="00AF5936" w:rsidRPr="007932D7" w:rsidRDefault="00AF5936" w:rsidP="00B77057">
      <w:pPr>
        <w:spacing w:after="0" w:line="240" w:lineRule="auto"/>
        <w:jc w:val="center"/>
        <w:rPr>
          <w:rFonts w:ascii="Gisha" w:hAnsi="Gisha" w:cs="Gisha"/>
          <w:b/>
          <w:bCs/>
          <w:color w:val="244061"/>
          <w:kern w:val="0"/>
          <w:rtl/>
        </w:rPr>
      </w:pPr>
      <w:r w:rsidRPr="007932D7">
        <w:rPr>
          <w:rFonts w:ascii="Gisha (Hebrew)" w:hAnsi="Gisha (Hebrew)" w:cs="Gisha (Hebrew)" w:hint="eastAsia"/>
          <w:b/>
          <w:bCs/>
          <w:color w:val="244061"/>
          <w:kern w:val="0"/>
          <w:rtl/>
        </w:rPr>
        <w:t>המרכז</w:t>
      </w:r>
      <w:r w:rsidRPr="007932D7">
        <w:rPr>
          <w:rFonts w:ascii="Gisha (Hebrew)" w:hAnsi="Gisha (Hebrew)" w:cs="Gisha (Hebrew)"/>
          <w:b/>
          <w:bCs/>
          <w:color w:val="244061"/>
          <w:kern w:val="0"/>
          <w:rtl/>
        </w:rPr>
        <w:t xml:space="preserve"> למוסיקה עתיקה</w:t>
      </w:r>
    </w:p>
    <w:p w:rsidR="00AF5936" w:rsidRPr="007932D7" w:rsidRDefault="00AF5936" w:rsidP="00B77057">
      <w:pPr>
        <w:spacing w:after="0" w:line="240" w:lineRule="auto"/>
        <w:jc w:val="center"/>
        <w:rPr>
          <w:rFonts w:ascii="Gisha" w:hAnsi="Gisha" w:cs="Gisha"/>
          <w:b/>
          <w:bCs/>
          <w:color w:val="244061"/>
          <w:kern w:val="0"/>
          <w:sz w:val="24"/>
          <w:szCs w:val="24"/>
          <w:rtl/>
        </w:rPr>
      </w:pPr>
    </w:p>
    <w:p w:rsidR="00AF5936" w:rsidRPr="007932D7" w:rsidRDefault="00AF5936" w:rsidP="00B77057">
      <w:pPr>
        <w:spacing w:after="0" w:line="240" w:lineRule="auto"/>
        <w:jc w:val="center"/>
        <w:rPr>
          <w:rFonts w:ascii="Gisha" w:hAnsi="Gisha" w:cs="Gisha"/>
          <w:b/>
          <w:bCs/>
          <w:color w:val="244061"/>
          <w:kern w:val="0"/>
          <w:sz w:val="24"/>
          <w:szCs w:val="24"/>
          <w:rtl/>
        </w:rPr>
      </w:pPr>
      <w:r w:rsidRPr="007932D7">
        <w:rPr>
          <w:rFonts w:ascii="Gisha (Hebrew)" w:hAnsi="Gisha (Hebrew)" w:cs="Gisha (Hebrew)" w:hint="eastAsia"/>
          <w:b/>
          <w:bCs/>
          <w:color w:val="244061"/>
          <w:kern w:val="0"/>
          <w:sz w:val="24"/>
          <w:szCs w:val="24"/>
          <w:rtl/>
        </w:rPr>
        <w:t>הסמינר</w:t>
      </w:r>
      <w:r w:rsidRPr="007932D7">
        <w:rPr>
          <w:rFonts w:ascii="Gisha (Hebrew)" w:hAnsi="Gisha (Hebrew)" w:cs="Gisha (Hebrew)"/>
          <w:b/>
          <w:bCs/>
          <w:color w:val="244061"/>
          <w:kern w:val="0"/>
          <w:sz w:val="24"/>
          <w:szCs w:val="24"/>
          <w:rtl/>
        </w:rPr>
        <w:t xml:space="preserve"> הבינלאומי ה-3 למוסיקה עתיקה</w:t>
      </w:r>
    </w:p>
    <w:p w:rsidR="00AF5936" w:rsidRPr="007932D7" w:rsidRDefault="00AF5936" w:rsidP="00B77057">
      <w:pPr>
        <w:spacing w:after="0" w:line="240" w:lineRule="auto"/>
        <w:jc w:val="center"/>
        <w:rPr>
          <w:rFonts w:ascii="Gisha" w:hAnsi="Gisha" w:cs="Gisha"/>
          <w:b/>
          <w:bCs/>
          <w:color w:val="244061"/>
          <w:kern w:val="0"/>
          <w:rtl/>
        </w:rPr>
      </w:pPr>
      <w:r w:rsidRPr="007932D7">
        <w:rPr>
          <w:rFonts w:ascii="Gisha (Hebrew)" w:hAnsi="Gisha (Hebrew)" w:cs="Gisha (Hebrew)" w:hint="eastAsia"/>
          <w:b/>
          <w:bCs/>
          <w:color w:val="244061"/>
          <w:kern w:val="0"/>
          <w:rtl/>
        </w:rPr>
        <w:t>סוכות</w:t>
      </w:r>
      <w:r w:rsidRPr="007932D7">
        <w:rPr>
          <w:rFonts w:ascii="Gisha (Hebrew)" w:hAnsi="Gisha (Hebrew)" w:cs="Gisha (Hebrew)"/>
          <w:b/>
          <w:bCs/>
          <w:color w:val="244061"/>
          <w:kern w:val="0"/>
          <w:rtl/>
        </w:rPr>
        <w:t xml:space="preserve"> התשע"ג</w:t>
      </w:r>
    </w:p>
    <w:p w:rsidR="00AF5936" w:rsidRPr="007932D7" w:rsidRDefault="00AF5936" w:rsidP="00B77057">
      <w:pPr>
        <w:spacing w:after="0" w:line="240" w:lineRule="auto"/>
        <w:jc w:val="center"/>
        <w:rPr>
          <w:rFonts w:ascii="Gisha" w:hAnsi="Gisha" w:cs="Gisha"/>
          <w:color w:val="244061"/>
          <w:kern w:val="0"/>
          <w:sz w:val="24"/>
          <w:szCs w:val="24"/>
          <w:rtl/>
        </w:rPr>
      </w:pPr>
    </w:p>
    <w:p w:rsidR="00AF5936" w:rsidRDefault="00AF5936" w:rsidP="007932D7">
      <w:pPr>
        <w:spacing w:after="0" w:line="240" w:lineRule="auto"/>
        <w:jc w:val="center"/>
        <w:rPr>
          <w:rFonts w:ascii="Gisha" w:hAnsi="Gisha" w:cs="Gisha"/>
          <w:color w:val="244061"/>
          <w:kern w:val="0"/>
          <w:rtl/>
        </w:rPr>
      </w:pPr>
      <w:r>
        <w:rPr>
          <w:rFonts w:ascii="Gisha (Hebrew)" w:hAnsi="Gisha (Hebrew)" w:cs="Gisha (Hebrew)" w:hint="eastAsia"/>
          <w:color w:val="244061"/>
          <w:kern w:val="0"/>
          <w:rtl/>
        </w:rPr>
        <w:t>מנהלת</w:t>
      </w:r>
      <w:r>
        <w:rPr>
          <w:rFonts w:ascii="Gisha (Hebrew)" w:hAnsi="Gisha (Hebrew)" w:cs="Gisha (Hebrew)"/>
          <w:color w:val="244061"/>
          <w:kern w:val="0"/>
          <w:rtl/>
        </w:rPr>
        <w:t xml:space="preserve"> אומנותית: דרורה ברוק</w:t>
      </w:r>
    </w:p>
    <w:p w:rsidR="00AF5936" w:rsidRPr="007932D7" w:rsidRDefault="00AF5936" w:rsidP="007932D7">
      <w:pPr>
        <w:spacing w:after="0" w:line="240" w:lineRule="auto"/>
        <w:jc w:val="center"/>
        <w:rPr>
          <w:rFonts w:ascii="Gisha" w:hAnsi="Gisha" w:cs="Gisha"/>
          <w:color w:val="244061"/>
          <w:kern w:val="0"/>
          <w:rtl/>
        </w:rPr>
      </w:pPr>
    </w:p>
    <w:tbl>
      <w:tblPr>
        <w:bidiVisual/>
        <w:tblW w:w="5273" w:type="pct"/>
        <w:jc w:val="center"/>
        <w:tblInd w:w="-709" w:type="dxa"/>
        <w:tblCellMar>
          <w:left w:w="0" w:type="dxa"/>
          <w:right w:w="0" w:type="dxa"/>
        </w:tblCellMar>
        <w:tblLook w:val="00A0"/>
      </w:tblPr>
      <w:tblGrid>
        <w:gridCol w:w="2148"/>
        <w:gridCol w:w="2267"/>
        <w:gridCol w:w="2127"/>
        <w:gridCol w:w="2172"/>
        <w:gridCol w:w="2081"/>
      </w:tblGrid>
      <w:tr w:rsidR="00AF5936" w:rsidRPr="007932D7" w:rsidTr="00E3744C">
        <w:trPr>
          <w:trHeight w:val="173"/>
          <w:jc w:val="center"/>
        </w:trPr>
        <w:tc>
          <w:tcPr>
            <w:tcW w:w="995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shd w:val="clear" w:color="auto" w:fill="DCE6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F5936" w:rsidRPr="007932D7" w:rsidRDefault="00AF5936" w:rsidP="00B77057">
            <w:pPr>
              <w:widowControl w:val="0"/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rtl/>
              </w:rPr>
              <w:t>יום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 xml:space="preserve"> ב‘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ab/>
              <w:t>1/10</w:t>
            </w:r>
          </w:p>
        </w:tc>
        <w:tc>
          <w:tcPr>
            <w:tcW w:w="1050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shd w:val="clear" w:color="auto" w:fill="DCE6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F5936" w:rsidRPr="007932D7" w:rsidRDefault="00AF5936" w:rsidP="00B77057">
            <w:pPr>
              <w:widowControl w:val="0"/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rtl/>
              </w:rPr>
              <w:t>יום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 xml:space="preserve"> ג‘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ab/>
              <w:t>2/10</w:t>
            </w:r>
          </w:p>
        </w:tc>
        <w:tc>
          <w:tcPr>
            <w:tcW w:w="985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shd w:val="clear" w:color="auto" w:fill="DCE6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F5936" w:rsidRPr="007932D7" w:rsidRDefault="00AF5936" w:rsidP="00B77057">
            <w:pPr>
              <w:widowControl w:val="0"/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rtl/>
              </w:rPr>
              <w:t>יום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 xml:space="preserve"> ד‘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ab/>
              <w:t>3/10</w:t>
            </w:r>
          </w:p>
        </w:tc>
        <w:tc>
          <w:tcPr>
            <w:tcW w:w="1006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shd w:val="clear" w:color="auto" w:fill="DCE6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F5936" w:rsidRPr="007932D7" w:rsidRDefault="00AF5936" w:rsidP="00B77057">
            <w:pPr>
              <w:widowControl w:val="0"/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rtl/>
              </w:rPr>
              <w:t>יום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 xml:space="preserve"> ה‘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ab/>
              <w:t>4/10</w:t>
            </w:r>
          </w:p>
        </w:tc>
        <w:tc>
          <w:tcPr>
            <w:tcW w:w="965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shd w:val="clear" w:color="auto" w:fill="DCE6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F5936" w:rsidRPr="007932D7" w:rsidRDefault="00AF5936" w:rsidP="00B77057">
            <w:pPr>
              <w:widowControl w:val="0"/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rtl/>
              </w:rPr>
              <w:t>יום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 xml:space="preserve"> ו‘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ab/>
              <w:t>5/10</w:t>
            </w:r>
          </w:p>
        </w:tc>
      </w:tr>
      <w:tr w:rsidR="00AF5936" w:rsidRPr="007932D7" w:rsidTr="00E3744C">
        <w:trPr>
          <w:trHeight w:val="3329"/>
          <w:jc w:val="center"/>
        </w:trPr>
        <w:tc>
          <w:tcPr>
            <w:tcW w:w="995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  <w:t>19:00-20:00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הרצאת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פתיחה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”מקורותיה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ההיסטוריים והדרמטיים של הקנטטה“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</w:p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ד“ר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אלון שב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20:30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קונצרט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פתיחה חגיגי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קייס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בוקה, נעם קריגר, אורית מסר, שרון רוזנר, ריינר ציפרלינג, דרורה ברוק, אילה סיקרון, עידית שמר, אנטונלה ג‘</w:t>
            </w: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יאנזה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, תמר לאלו, זהר שפי, אלון שב.</w:t>
            </w:r>
          </w:p>
        </w:tc>
        <w:tc>
          <w:tcPr>
            <w:tcW w:w="1050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  <w:t>9:00-13:00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הרכבים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קאמריים 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14:00-19:30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כיתות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אמן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18:00-19:30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סדנת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התנסות בכיוונונים א‘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שרון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רוזנר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20:30-22:00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סדנאות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קייס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בוקה - מבוא למוסיקה מימי הביניים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ריינר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ציפרלינג - המוסיקה לצ‘</w:t>
            </w: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לו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של באך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זהר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שפי -  באסו קונטינואו לנגני מקלדת</w:t>
            </w:r>
          </w:p>
        </w:tc>
        <w:tc>
          <w:tcPr>
            <w:tcW w:w="985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  <w:t>9:00-13:00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הרכבים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קאמריים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14:00-19:30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כיתות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אמן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18:00-19:30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סדנת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התנסות בכיוונונים ב‘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שרון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רוזנר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20:30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jc w:val="both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רב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שיח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”העתיד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של מוסיקת העבר“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מנחים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: ד“ר אלון שב, ד“ר אורי גולומב</w:t>
            </w:r>
          </w:p>
        </w:tc>
        <w:tc>
          <w:tcPr>
            <w:tcW w:w="1006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  <w:t>9:00-13:00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הרכבים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קאמריים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14:00-19:30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כיתות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אמן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15:30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הרקדה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בהנחיית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קלאודיה גלושנקוף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20:30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קונצרט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”החלילית במרכז“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קייס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בוקה, עידית שמר, דרורה ברוק, </w:t>
            </w:r>
            <w:r w:rsidRPr="007932D7">
              <w:rPr>
                <w:rFonts w:ascii="Gisha" w:hAnsi="Gisha" w:cs="Gisha"/>
                <w:color w:val="244061"/>
                <w:sz w:val="16"/>
                <w:szCs w:val="16"/>
              </w:rPr>
              <w:t>Woodwork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, אלון שב, תמר לאלו, עידית פז</w:t>
            </w:r>
          </w:p>
        </w:tc>
        <w:tc>
          <w:tcPr>
            <w:tcW w:w="965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  <w:t>9:00-12:30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הרכבים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קאמריים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13:30-16:30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כיתות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אמן</w:t>
            </w:r>
          </w:p>
        </w:tc>
      </w:tr>
      <w:tr w:rsidR="00AF5936" w:rsidRPr="007932D7" w:rsidTr="00E3744C">
        <w:trPr>
          <w:trHeight w:val="481"/>
          <w:jc w:val="center"/>
        </w:trPr>
        <w:tc>
          <w:tcPr>
            <w:tcW w:w="995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shd w:val="clear" w:color="auto" w:fill="DCE6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F5936" w:rsidRPr="007932D7" w:rsidRDefault="00AF5936" w:rsidP="00B77057">
            <w:pPr>
              <w:widowControl w:val="0"/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rtl/>
              </w:rPr>
              <w:t>שבת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ab/>
              <w:t>6/10</w:t>
            </w:r>
          </w:p>
        </w:tc>
        <w:tc>
          <w:tcPr>
            <w:tcW w:w="1050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shd w:val="clear" w:color="auto" w:fill="DCE6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F5936" w:rsidRPr="007932D7" w:rsidRDefault="00AF5936" w:rsidP="00B77057">
            <w:pPr>
              <w:widowControl w:val="0"/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rtl/>
              </w:rPr>
              <w:t>יום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 xml:space="preserve"> א‘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ab/>
              <w:t>7/10</w:t>
            </w:r>
          </w:p>
        </w:tc>
        <w:tc>
          <w:tcPr>
            <w:tcW w:w="985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shd w:val="clear" w:color="auto" w:fill="DCE6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F5936" w:rsidRPr="007932D7" w:rsidRDefault="00AF5936" w:rsidP="00B77057">
            <w:pPr>
              <w:widowControl w:val="0"/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rtl/>
              </w:rPr>
              <w:t>יום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 xml:space="preserve"> ב‘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ab/>
              <w:t>8/10</w:t>
            </w:r>
          </w:p>
        </w:tc>
        <w:tc>
          <w:tcPr>
            <w:tcW w:w="1006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shd w:val="clear" w:color="auto" w:fill="B9CDE5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F5936" w:rsidRPr="007932D7" w:rsidRDefault="00AF5936" w:rsidP="00B77057">
            <w:pPr>
              <w:widowControl w:val="0"/>
              <w:spacing w:after="0" w:line="240" w:lineRule="auto"/>
              <w:jc w:val="center"/>
              <w:rPr>
                <w:rFonts w:ascii="Gisha" w:hAnsi="Gisha" w:cs="Gisha"/>
                <w:color w:val="244061"/>
                <w:sz w:val="18"/>
                <w:szCs w:val="18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rtl/>
              </w:rPr>
              <w:t>ימי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 xml:space="preserve"> ”רוני חלילית“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br/>
            </w: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לזכרו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של אפרים מרכוס ז“ל</w:t>
            </w:r>
          </w:p>
        </w:tc>
        <w:tc>
          <w:tcPr>
            <w:tcW w:w="965" w:type="pct"/>
            <w:tcBorders>
              <w:top w:val="single" w:sz="12" w:space="0" w:color="95B4D8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shd w:val="clear" w:color="auto" w:fill="DCE6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F5936" w:rsidRPr="007932D7" w:rsidRDefault="00AF5936" w:rsidP="00B77057">
            <w:pPr>
              <w:widowControl w:val="0"/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rtl/>
              </w:rPr>
              <w:t>יום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 xml:space="preserve"> ג‘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ab/>
              <w:t>9/10</w:t>
            </w:r>
          </w:p>
        </w:tc>
      </w:tr>
      <w:tr w:rsidR="00AF5936" w:rsidRPr="007932D7" w:rsidTr="00E3744C">
        <w:trPr>
          <w:trHeight w:val="245"/>
          <w:jc w:val="center"/>
        </w:trPr>
        <w:tc>
          <w:tcPr>
            <w:tcW w:w="995" w:type="pct"/>
            <w:vMerge w:val="restart"/>
            <w:tcBorders>
              <w:top w:val="single" w:sz="12" w:space="0" w:color="95B4D8"/>
              <w:left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  <w:t>18:30-20:00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הרצאה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”המתמטיקאי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המופשט, האוונגליסט החמישי והנואם בצלילים - דימויים של באך והשתקפותם בביצועי הקנטטות שלו בעידן ההקלטות“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ד“ר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אורי גולומב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20:30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קונצרט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בהשתתפות כל מורי הסדנה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</w:rPr>
            </w:pPr>
            <w:r w:rsidRPr="007932D7">
              <w:rPr>
                <w:rFonts w:ascii="Gisha" w:hAnsi="Gisha" w:cs="Gisha"/>
                <w:color w:val="244061"/>
                <w:sz w:val="16"/>
                <w:szCs w:val="16"/>
              </w:rPr>
              <w:t> </w:t>
            </w:r>
          </w:p>
        </w:tc>
        <w:tc>
          <w:tcPr>
            <w:tcW w:w="1050" w:type="pct"/>
            <w:vMerge w:val="restart"/>
            <w:tcBorders>
              <w:top w:val="single" w:sz="12" w:space="0" w:color="95B4D8"/>
              <w:left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  <w:t>9:00-13:00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הרכבים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קאמריים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9:00-12:30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כיתות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אמן בהדרכתו של קנת‘ וייס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>(צ‘</w:t>
            </w: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מבלו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והדרכת זמרים)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13:30-16:30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כיתות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אומן</w:t>
            </w:r>
          </w:p>
        </w:tc>
        <w:tc>
          <w:tcPr>
            <w:tcW w:w="985" w:type="pct"/>
            <w:vMerge w:val="restart"/>
            <w:tcBorders>
              <w:top w:val="single" w:sz="12" w:space="0" w:color="95B4D8"/>
              <w:left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  <w:t>18:30-20:00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כיתות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אומן בהדרכתו של נעם קריגר 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>(צ‘</w:t>
            </w: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מבלו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והדרכת זמרים)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19:00-20:15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קונצרט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(כניסה ללא תשלום)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color w:val="244061"/>
                <w:sz w:val="16"/>
                <w:szCs w:val="16"/>
              </w:rPr>
              <w:t>Woodwork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(לונדון, אנגליה) 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20:30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קונצרט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קייס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בוקה - חליליות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קנת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וייס - צ‘</w:t>
            </w: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מבלו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ריינר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ציפרלינג - צ‘</w:t>
            </w: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לו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בארוק</w:t>
            </w:r>
          </w:p>
        </w:tc>
        <w:tc>
          <w:tcPr>
            <w:tcW w:w="1006" w:type="pct"/>
            <w:tcBorders>
              <w:top w:val="single" w:sz="12" w:space="0" w:color="95B4D8"/>
              <w:left w:val="single" w:sz="12" w:space="0" w:color="95B4D8"/>
              <w:bottom w:val="single" w:sz="8" w:space="0" w:color="8DB3E2"/>
              <w:right w:val="single" w:sz="12" w:space="0" w:color="95B4D8"/>
            </w:tcBorders>
            <w:shd w:val="clear" w:color="auto" w:fill="B9CDE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tabs>
                <w:tab w:val="right" w:pos="1715"/>
              </w:tabs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</w:rPr>
            </w:pPr>
            <w:bookmarkStart w:id="0" w:name="_GoBack"/>
            <w:bookmarkEnd w:id="0"/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rtl/>
              </w:rPr>
              <w:t>יום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 xml:space="preserve"> ה‘ </w:t>
            </w:r>
            <w:r w:rsidRPr="007932D7">
              <w:rPr>
                <w:rFonts w:ascii="Gisha" w:hAnsi="Gisha" w:cs="Gisha"/>
                <w:b/>
                <w:bCs/>
                <w:color w:val="244061"/>
                <w:rtl/>
              </w:rPr>
              <w:t>4/10</w:t>
            </w:r>
          </w:p>
        </w:tc>
        <w:tc>
          <w:tcPr>
            <w:tcW w:w="965" w:type="pct"/>
            <w:vMerge w:val="restart"/>
            <w:tcBorders>
              <w:top w:val="single" w:sz="12" w:space="0" w:color="95B4D8"/>
              <w:left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  <w:t>9:00-13:00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הרכבים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קאמריים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כיתות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אומן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17:30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קונצרט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סיום הסמינר א‘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19:00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קונצרט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סיום הסמינר ב‘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 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20:30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קונצרט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סיום הסמינר ג‘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(הכניסה לקונצרטי הסיום ללא תשלום)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</w:rPr>
            </w:pPr>
            <w:r w:rsidRPr="007932D7">
              <w:rPr>
                <w:rFonts w:ascii="Gisha" w:hAnsi="Gisha" w:cs="Gisha"/>
                <w:color w:val="244061"/>
                <w:sz w:val="16"/>
                <w:szCs w:val="16"/>
              </w:rPr>
              <w:t> </w:t>
            </w:r>
          </w:p>
        </w:tc>
      </w:tr>
      <w:tr w:rsidR="00AF5936" w:rsidRPr="007932D7" w:rsidTr="00D40334">
        <w:trPr>
          <w:trHeight w:val="1662"/>
          <w:jc w:val="center"/>
        </w:trPr>
        <w:tc>
          <w:tcPr>
            <w:tcW w:w="995" w:type="pct"/>
            <w:vMerge/>
            <w:tcBorders>
              <w:left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left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</w:p>
        </w:tc>
        <w:tc>
          <w:tcPr>
            <w:tcW w:w="985" w:type="pct"/>
            <w:vMerge/>
            <w:tcBorders>
              <w:left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single" w:sz="8" w:space="0" w:color="8DB3E2"/>
              <w:left w:val="single" w:sz="12" w:space="0" w:color="95B4D8"/>
              <w:bottom w:val="single" w:sz="8" w:space="0" w:color="8DB3E2"/>
              <w:right w:val="single" w:sz="12" w:space="0" w:color="95B4D8"/>
            </w:tcBorders>
            <w:shd w:val="clear" w:color="auto" w:fill="B9CDE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11:00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הרצאה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על ההיסטוריה של החלילית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ד“ר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אלון שב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17:00</w:t>
            </w:r>
          </w:p>
          <w:p w:rsidR="00AF5936" w:rsidRPr="00477127" w:rsidRDefault="00AF5936" w:rsidP="00B77057">
            <w:pPr>
              <w:widowControl w:val="0"/>
              <w:spacing w:after="0" w:line="240" w:lineRule="auto"/>
              <w:rPr>
                <w:rFonts w:ascii="Arial" w:hAnsi="Arial" w:cs="Arial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קונצרט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לילדים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בביצוע </w:t>
            </w:r>
            <w:r w:rsidRPr="007932D7">
              <w:rPr>
                <w:rFonts w:ascii="Gisha" w:hAnsi="Gisha" w:cs="Gisha"/>
                <w:color w:val="244061"/>
                <w:sz w:val="16"/>
                <w:szCs w:val="16"/>
              </w:rPr>
              <w:t>Woodwork</w:t>
            </w:r>
            <w:r>
              <w:rPr>
                <w:rFonts w:ascii="Gisha" w:hAnsi="Gisha" w:cs="Gisha"/>
                <w:color w:val="244061"/>
                <w:sz w:val="16"/>
                <w:szCs w:val="16"/>
                <w:rtl/>
              </w:rPr>
              <w:t xml:space="preserve"> </w:t>
            </w:r>
            <w:r>
              <w:rPr>
                <w:rFonts w:ascii="Gisha" w:hAnsi="Gisha" w:cs="Times New Roman"/>
                <w:color w:val="244061"/>
                <w:sz w:val="16"/>
                <w:szCs w:val="16"/>
                <w:rtl/>
              </w:rPr>
              <w:t>–</w:t>
            </w:r>
            <w:r>
              <w:rPr>
                <w:rFonts w:ascii="Gisha" w:hAnsi="Gisha" w:cs="Gisha"/>
                <w:color w:val="244061"/>
                <w:sz w:val="16"/>
                <w:szCs w:val="16"/>
                <w:rtl/>
              </w:rPr>
              <w:t xml:space="preserve"> (</w:t>
            </w:r>
            <w:r>
              <w:rPr>
                <w:rFonts w:ascii="Arial" w:hAnsi="Arial" w:cs="Arial"/>
                <w:color w:val="244061"/>
                <w:sz w:val="16"/>
                <w:szCs w:val="16"/>
                <w:rtl/>
              </w:rPr>
              <w:t>תשיעיית חליליות מאנגליה)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rtl/>
              </w:rPr>
            </w:pPr>
            <w:r w:rsidRPr="007932D7">
              <w:rPr>
                <w:rFonts w:ascii="Gisha" w:hAnsi="Gisha" w:cs="Gisha"/>
                <w:color w:val="244061"/>
                <w:sz w:val="16"/>
                <w:szCs w:val="16"/>
              </w:rPr>
              <w:t> </w:t>
            </w:r>
          </w:p>
        </w:tc>
        <w:tc>
          <w:tcPr>
            <w:tcW w:w="965" w:type="pct"/>
            <w:vMerge/>
            <w:tcBorders>
              <w:left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</w:p>
        </w:tc>
      </w:tr>
      <w:tr w:rsidR="00AF5936" w:rsidRPr="007932D7" w:rsidTr="00E3744C">
        <w:trPr>
          <w:trHeight w:val="119"/>
          <w:jc w:val="center"/>
        </w:trPr>
        <w:tc>
          <w:tcPr>
            <w:tcW w:w="995" w:type="pct"/>
            <w:vMerge/>
            <w:tcBorders>
              <w:left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left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</w:p>
        </w:tc>
        <w:tc>
          <w:tcPr>
            <w:tcW w:w="985" w:type="pct"/>
            <w:vMerge/>
            <w:tcBorders>
              <w:left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single" w:sz="8" w:space="0" w:color="8DB3E2"/>
              <w:left w:val="single" w:sz="12" w:space="0" w:color="95B4D8"/>
              <w:bottom w:val="single" w:sz="8" w:space="0" w:color="8DB3E2"/>
              <w:right w:val="single" w:sz="12" w:space="0" w:color="95B4D8"/>
            </w:tcBorders>
            <w:shd w:val="clear" w:color="auto" w:fill="B9CDE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7932D7">
            <w:pPr>
              <w:widowControl w:val="0"/>
              <w:tabs>
                <w:tab w:val="right" w:pos="1715"/>
              </w:tabs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rtl/>
              </w:rPr>
              <w:t>יום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rtl/>
              </w:rPr>
              <w:t xml:space="preserve"> ג‘ </w:t>
            </w:r>
            <w:r w:rsidRPr="007932D7">
              <w:rPr>
                <w:rFonts w:ascii="Gisha" w:hAnsi="Gisha" w:cs="Gisha"/>
                <w:b/>
                <w:bCs/>
                <w:color w:val="244061"/>
              </w:rPr>
              <w:t>9/10</w:t>
            </w:r>
          </w:p>
        </w:tc>
        <w:tc>
          <w:tcPr>
            <w:tcW w:w="965" w:type="pct"/>
            <w:vMerge/>
            <w:tcBorders>
              <w:left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</w:p>
        </w:tc>
      </w:tr>
      <w:tr w:rsidR="00AF5936" w:rsidRPr="007932D7" w:rsidTr="00E3744C">
        <w:trPr>
          <w:trHeight w:val="1758"/>
          <w:jc w:val="center"/>
        </w:trPr>
        <w:tc>
          <w:tcPr>
            <w:tcW w:w="995" w:type="pct"/>
            <w:vMerge/>
            <w:tcBorders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</w:p>
        </w:tc>
        <w:tc>
          <w:tcPr>
            <w:tcW w:w="985" w:type="pct"/>
            <w:vMerge/>
            <w:tcBorders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single" w:sz="8" w:space="0" w:color="8DB3E2"/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shd w:val="clear" w:color="auto" w:fill="B9CDE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  <w:t>13:00-17:00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רב</w:t>
            </w:r>
            <w:r w:rsidRPr="007932D7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שיח והרצאות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קייס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בוקה: סיפור אישי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יואב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רן: איך בונים חלילית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דרורה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ברוק: המתודולוגיה של אפרים מרכוס</w:t>
            </w:r>
          </w:p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rtl/>
              </w:rPr>
            </w:pP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אלון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שב - המוסיקה הישראלית בחוברת הסגולה ש</w:t>
            </w:r>
            <w:r w:rsidRPr="007932D7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ל</w:t>
            </w:r>
            <w:r w:rsidRPr="007932D7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אפרים מרכוס</w:t>
            </w:r>
          </w:p>
        </w:tc>
        <w:tc>
          <w:tcPr>
            <w:tcW w:w="965" w:type="pct"/>
            <w:vMerge/>
            <w:tcBorders>
              <w:left w:val="single" w:sz="12" w:space="0" w:color="95B4D8"/>
              <w:bottom w:val="single" w:sz="12" w:space="0" w:color="95B4D8"/>
              <w:right w:val="single" w:sz="12" w:space="0" w:color="95B4D8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F5936" w:rsidRPr="007932D7" w:rsidRDefault="00AF5936" w:rsidP="00B77057">
            <w:pPr>
              <w:widowControl w:val="0"/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</w:rPr>
            </w:pPr>
          </w:p>
        </w:tc>
      </w:tr>
    </w:tbl>
    <w:p w:rsidR="00AF5936" w:rsidRPr="007932D7" w:rsidRDefault="00AF5936" w:rsidP="00B77057">
      <w:pPr>
        <w:spacing w:after="0" w:line="240" w:lineRule="auto"/>
        <w:jc w:val="center"/>
        <w:rPr>
          <w:rFonts w:ascii="Gisha" w:hAnsi="Gisha" w:cs="Gisha"/>
          <w:b/>
          <w:bCs/>
          <w:color w:val="244061"/>
          <w:rtl/>
        </w:rPr>
      </w:pPr>
    </w:p>
    <w:p w:rsidR="00AF5936" w:rsidRPr="007932D7" w:rsidRDefault="00AF5936" w:rsidP="00E3744C">
      <w:pPr>
        <w:spacing w:line="240" w:lineRule="auto"/>
        <w:ind w:left="-426"/>
        <w:rPr>
          <w:rFonts w:ascii="Gisha" w:hAnsi="Gisha" w:cs="Gisha"/>
          <w:b/>
          <w:bCs/>
          <w:color w:val="244061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.55pt;margin-top:.85pt;width:124pt;height:1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" fillcolor="#e5b8b7" strokecolor="#95b3d7" strokeweight="1pt">
            <v:textbox>
              <w:txbxContent>
                <w:p w:rsidR="00AF5936" w:rsidRPr="00FB5F95" w:rsidRDefault="00AF5936">
                  <w:pPr>
                    <w:rPr>
                      <w:rFonts w:ascii="Gisha" w:hAnsi="Gisha" w:cs="Gisha"/>
                      <w:b/>
                      <w:bCs/>
                      <w:color w:val="244061"/>
                      <w:rtl/>
                    </w:rPr>
                  </w:pPr>
                  <w:r w:rsidRPr="00FB5F95">
                    <w:rPr>
                      <w:rFonts w:ascii="Gisha (Hebrew)" w:hAnsi="Gisha (Hebrew)" w:cs="Gisha (Hebrew)" w:hint="eastAsia"/>
                      <w:b/>
                      <w:bCs/>
                      <w:color w:val="244061"/>
                      <w:rtl/>
                    </w:rPr>
                    <w:t>לפרטים</w:t>
                  </w:r>
                  <w:r w:rsidRPr="00FB5F95">
                    <w:rPr>
                      <w:rFonts w:ascii="Gisha (Hebrew)" w:hAnsi="Gisha (Hebrew)" w:cs="Gisha (Hebrew)"/>
                      <w:b/>
                      <w:bCs/>
                      <w:color w:val="244061"/>
                      <w:rtl/>
                    </w:rPr>
                    <w:t xml:space="preserve"> והזמנות</w:t>
                  </w:r>
                </w:p>
                <w:p w:rsidR="00AF5936" w:rsidRPr="00FB5F95" w:rsidRDefault="00AF5936">
                  <w:pPr>
                    <w:rPr>
                      <w:rFonts w:ascii="Gisha" w:hAnsi="Gisha" w:cs="Gisha"/>
                      <w:b/>
                      <w:bCs/>
                      <w:color w:val="244061"/>
                      <w:sz w:val="16"/>
                      <w:szCs w:val="16"/>
                      <w:rtl/>
                    </w:rPr>
                  </w:pPr>
                  <w:r w:rsidRPr="00FB5F95">
                    <w:rPr>
                      <w:rFonts w:ascii="Gisha (Hebrew)" w:hAnsi="Gisha (Hebrew)" w:cs="Gisha (Hebrew)" w:hint="eastAsia"/>
                      <w:b/>
                      <w:bCs/>
                      <w:color w:val="244061"/>
                      <w:sz w:val="16"/>
                      <w:szCs w:val="16"/>
                      <w:rtl/>
                    </w:rPr>
                    <w:t>דרורה</w:t>
                  </w:r>
                  <w:r w:rsidRPr="00FB5F95">
                    <w:rPr>
                      <w:rFonts w:ascii="Gisha (Hebrew)" w:hAnsi="Gisha (Hebrew)" w:cs="Gisha (Hebrew)"/>
                      <w:b/>
                      <w:bCs/>
                      <w:color w:val="244061"/>
                      <w:sz w:val="16"/>
                      <w:szCs w:val="16"/>
                      <w:rtl/>
                    </w:rPr>
                    <w:t xml:space="preserve"> ברוק, מנהלת אומנותית</w:t>
                  </w:r>
                </w:p>
                <w:p w:rsidR="00AF5936" w:rsidRPr="00FB5F95" w:rsidRDefault="00AF5936" w:rsidP="00E3744C">
                  <w:pPr>
                    <w:rPr>
                      <w:rFonts w:ascii="Gisha" w:hAnsi="Gisha" w:cs="Gisha"/>
                      <w:color w:val="244061"/>
                      <w:sz w:val="16"/>
                      <w:szCs w:val="16"/>
                      <w:rtl/>
                    </w:rPr>
                  </w:pPr>
                  <w:r w:rsidRPr="00FB5F95">
                    <w:rPr>
                      <w:rFonts w:ascii="Gisha" w:hAnsi="Gisha" w:cs="Gisha"/>
                      <w:color w:val="244061"/>
                      <w:sz w:val="16"/>
                      <w:szCs w:val="16"/>
                      <w:rtl/>
                    </w:rPr>
                    <w:t>054-4415440</w:t>
                  </w:r>
                </w:p>
                <w:p w:rsidR="00AF5936" w:rsidRPr="00FB5F95" w:rsidRDefault="00AF5936" w:rsidP="00E3744C">
                  <w:pPr>
                    <w:rPr>
                      <w:rFonts w:ascii="Gisha" w:hAnsi="Gisha" w:cs="Gisha"/>
                      <w:color w:val="244061"/>
                      <w:sz w:val="16"/>
                      <w:szCs w:val="16"/>
                    </w:rPr>
                  </w:pPr>
                  <w:r w:rsidRPr="00FB5F95">
                    <w:rPr>
                      <w:rFonts w:ascii="Gisha" w:hAnsi="Gisha" w:cs="Gisha"/>
                      <w:color w:val="244061"/>
                      <w:sz w:val="16"/>
                      <w:szCs w:val="16"/>
                    </w:rPr>
                    <w:t>drora.bruck@gmail.com</w:t>
                  </w:r>
                </w:p>
                <w:p w:rsidR="00AF5936" w:rsidRPr="00FB5F95" w:rsidRDefault="00AF5936">
                  <w:pPr>
                    <w:rPr>
                      <w:rFonts w:ascii="Gisha" w:hAnsi="Gisha" w:cs="Gisha"/>
                      <w:b/>
                      <w:bCs/>
                      <w:color w:val="244061"/>
                      <w:sz w:val="16"/>
                      <w:szCs w:val="16"/>
                      <w:rtl/>
                    </w:rPr>
                  </w:pPr>
                  <w:r w:rsidRPr="00FB5F95">
                    <w:rPr>
                      <w:rFonts w:ascii="Gisha (Hebrew)" w:hAnsi="Gisha (Hebrew)" w:cs="Gisha (Hebrew)" w:hint="eastAsia"/>
                      <w:b/>
                      <w:bCs/>
                      <w:color w:val="244061"/>
                      <w:sz w:val="16"/>
                      <w:szCs w:val="16"/>
                      <w:rtl/>
                    </w:rPr>
                    <w:t>יערה</w:t>
                  </w:r>
                  <w:r w:rsidRPr="00FB5F95">
                    <w:rPr>
                      <w:rFonts w:ascii="Gisha (Hebrew)" w:hAnsi="Gisha (Hebrew)" w:cs="Gisha (Hebrew)"/>
                      <w:b/>
                      <w:bCs/>
                      <w:color w:val="244061"/>
                      <w:sz w:val="16"/>
                      <w:szCs w:val="16"/>
                      <w:rtl/>
                    </w:rPr>
                    <w:t xml:space="preserve"> מיטלמן, מפיקת הסמינר</w:t>
                  </w:r>
                </w:p>
                <w:p w:rsidR="00AF5936" w:rsidRPr="00FB5F95" w:rsidRDefault="00AF5936" w:rsidP="00E3744C">
                  <w:pPr>
                    <w:rPr>
                      <w:rFonts w:ascii="Gisha" w:hAnsi="Gisha" w:cs="Gisha"/>
                      <w:color w:val="244061"/>
                      <w:sz w:val="16"/>
                      <w:szCs w:val="16"/>
                      <w:rtl/>
                    </w:rPr>
                  </w:pPr>
                  <w:r w:rsidRPr="00FB5F95">
                    <w:rPr>
                      <w:rFonts w:ascii="Gisha" w:hAnsi="Gisha" w:cs="Gisha"/>
                      <w:color w:val="244061"/>
                      <w:sz w:val="16"/>
                      <w:szCs w:val="16"/>
                      <w:rtl/>
                    </w:rPr>
                    <w:t>054-5602714</w:t>
                  </w:r>
                </w:p>
                <w:p w:rsidR="00AF5936" w:rsidRPr="00FB5F95" w:rsidRDefault="00AF5936" w:rsidP="00E3744C">
                  <w:pPr>
                    <w:rPr>
                      <w:rFonts w:ascii="Gisha" w:hAnsi="Gisha" w:cs="Gisha"/>
                      <w:color w:val="244061"/>
                      <w:sz w:val="16"/>
                      <w:szCs w:val="16"/>
                    </w:rPr>
                  </w:pPr>
                  <w:r w:rsidRPr="00FB5F95">
                    <w:rPr>
                      <w:rFonts w:ascii="Gisha" w:hAnsi="Gisha" w:cs="Gisha"/>
                      <w:color w:val="244061"/>
                      <w:sz w:val="16"/>
                      <w:szCs w:val="16"/>
                    </w:rPr>
                    <w:t>yaara.mittelman@gmail.com</w:t>
                  </w:r>
                </w:p>
                <w:p w:rsidR="00AF5936" w:rsidRPr="00FB5F95" w:rsidRDefault="00AF5936">
                  <w:pPr>
                    <w:rPr>
                      <w:rFonts w:ascii="Gisha" w:hAnsi="Gisha" w:cs="Gisha"/>
                      <w:b/>
                      <w:bCs/>
                      <w:color w:val="244061"/>
                      <w:sz w:val="16"/>
                      <w:szCs w:val="16"/>
                      <w:rtl/>
                    </w:rPr>
                  </w:pPr>
                  <w:r w:rsidRPr="00FB5F95">
                    <w:rPr>
                      <w:rFonts w:ascii="Gisha (Hebrew)" w:hAnsi="Gisha (Hebrew)" w:cs="Gisha (Hebrew)" w:hint="eastAsia"/>
                      <w:b/>
                      <w:bCs/>
                      <w:color w:val="244061"/>
                      <w:sz w:val="16"/>
                      <w:szCs w:val="16"/>
                      <w:rtl/>
                    </w:rPr>
                    <w:t>הזמנות</w:t>
                  </w:r>
                  <w:r w:rsidRPr="00FB5F95">
                    <w:rPr>
                      <w:rFonts w:ascii="Gisha (Hebrew)" w:hAnsi="Gisha (Hebrew)" w:cs="Gisha (Hebrew)"/>
                      <w:b/>
                      <w:bCs/>
                      <w:color w:val="244061"/>
                      <w:sz w:val="16"/>
                      <w:szCs w:val="16"/>
                      <w:rtl/>
                    </w:rPr>
                    <w:t xml:space="preserve"> ניתן לבצע עד לתאריך 30/9/2012 לאחר תאריך</w:t>
                  </w:r>
                  <w:r w:rsidRPr="00FB5F95">
                    <w:rPr>
                      <w:rFonts w:ascii="Gisha" w:hAnsi="Gisha" w:cs="Gisha"/>
                      <w:b/>
                      <w:bCs/>
                      <w:color w:val="244061"/>
                      <w:rtl/>
                    </w:rPr>
                    <w:t xml:space="preserve"> </w:t>
                  </w:r>
                  <w:r w:rsidRPr="00FB5F95">
                    <w:rPr>
                      <w:rFonts w:ascii="Gisha (Hebrew)" w:hAnsi="Gisha (Hebrew)" w:cs="Gisha (Hebrew)" w:hint="eastAsia"/>
                      <w:b/>
                      <w:bCs/>
                      <w:color w:val="244061"/>
                      <w:sz w:val="16"/>
                      <w:szCs w:val="16"/>
                      <w:rtl/>
                    </w:rPr>
                    <w:t>זה</w:t>
                  </w:r>
                  <w:r w:rsidRPr="00FB5F95">
                    <w:rPr>
                      <w:rFonts w:ascii="Gisha (Hebrew)" w:hAnsi="Gisha (Hebrew)" w:cs="Gisha (Hebrew)"/>
                      <w:b/>
                      <w:bCs/>
                      <w:color w:val="244061"/>
                      <w:sz w:val="16"/>
                      <w:szCs w:val="16"/>
                      <w:rtl/>
                    </w:rPr>
                    <w:t xml:space="preserve"> הרכישה תתבצע בקופות בלבד.</w:t>
                  </w:r>
                </w:p>
              </w:txbxContent>
            </v:textbox>
          </v:shape>
        </w:pict>
      </w:r>
      <w:r w:rsidRPr="007932D7">
        <w:rPr>
          <w:rFonts w:ascii="Gisha (Hebrew)" w:hAnsi="Gisha (Hebrew)" w:cs="Gisha (Hebrew)" w:hint="eastAsia"/>
          <w:b/>
          <w:bCs/>
          <w:color w:val="244061"/>
          <w:rtl/>
        </w:rPr>
        <w:t>טבלת</w:t>
      </w:r>
      <w:r w:rsidRPr="007932D7">
        <w:rPr>
          <w:rFonts w:ascii="Gisha (Hebrew)" w:hAnsi="Gisha (Hebrew)" w:cs="Gisha (Hebrew)"/>
          <w:b/>
          <w:bCs/>
          <w:color w:val="244061"/>
          <w:rtl/>
        </w:rPr>
        <w:t xml:space="preserve"> </w:t>
      </w:r>
      <w:r w:rsidRPr="007932D7">
        <w:rPr>
          <w:rFonts w:ascii="Gisha (Hebrew)" w:hAnsi="Gisha (Hebrew)" w:cs="Gisha (Hebrew)" w:hint="eastAsia"/>
          <w:b/>
          <w:bCs/>
          <w:color w:val="244061"/>
          <w:rtl/>
        </w:rPr>
        <w:t>מחירים</w:t>
      </w:r>
    </w:p>
    <w:tbl>
      <w:tblPr>
        <w:bidiVisual/>
        <w:tblW w:w="0" w:type="auto"/>
        <w:tblInd w:w="-318" w:type="dxa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CellMar>
          <w:top w:w="57" w:type="dxa"/>
          <w:bottom w:w="57" w:type="dxa"/>
        </w:tblCellMar>
        <w:tblLook w:val="00A0"/>
      </w:tblPr>
      <w:tblGrid>
        <w:gridCol w:w="2410"/>
        <w:gridCol w:w="1843"/>
        <w:gridCol w:w="2268"/>
        <w:gridCol w:w="1701"/>
      </w:tblGrid>
      <w:tr w:rsidR="00AF5936" w:rsidRPr="007932D7" w:rsidTr="00FB5F95">
        <w:tc>
          <w:tcPr>
            <w:tcW w:w="2410" w:type="dxa"/>
            <w:shd w:val="clear" w:color="auto" w:fill="DBE5F1"/>
            <w:vAlign w:val="center"/>
          </w:tcPr>
          <w:p w:rsidR="00AF5936" w:rsidRPr="00FB5F95" w:rsidRDefault="00AF5936" w:rsidP="00FB5F95">
            <w:pPr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מסלול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מחיר</w:t>
            </w:r>
            <w:r w:rsidRPr="00FB5F95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מלא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גמלאים</w:t>
            </w:r>
            <w:r w:rsidRPr="00FB5F95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/ סטודנטים / חיילים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ילדים</w:t>
            </w:r>
            <w:r w:rsidRPr="00FB5F95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עד גיל 18</w:t>
            </w:r>
          </w:p>
        </w:tc>
      </w:tr>
      <w:tr w:rsidR="00AF5936" w:rsidRPr="007932D7" w:rsidTr="00FB5F95">
        <w:tc>
          <w:tcPr>
            <w:tcW w:w="2410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קונצרט</w:t>
            </w:r>
          </w:p>
        </w:tc>
        <w:tc>
          <w:tcPr>
            <w:tcW w:w="1843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75 ₪</w:t>
            </w:r>
          </w:p>
        </w:tc>
        <w:tc>
          <w:tcPr>
            <w:tcW w:w="2268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55 ₪</w:t>
            </w:r>
          </w:p>
        </w:tc>
        <w:tc>
          <w:tcPr>
            <w:tcW w:w="1701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35 ₪</w:t>
            </w:r>
          </w:p>
        </w:tc>
      </w:tr>
      <w:tr w:rsidR="00AF5936" w:rsidRPr="007932D7" w:rsidTr="00FB5F95">
        <w:tc>
          <w:tcPr>
            <w:tcW w:w="2410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מנוי</w:t>
            </w:r>
            <w:r w:rsidRPr="00FB5F95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לכל הקונצרטים</w:t>
            </w:r>
          </w:p>
        </w:tc>
        <w:tc>
          <w:tcPr>
            <w:tcW w:w="1843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200 ₪ (במקום 225 ₪)</w:t>
            </w:r>
          </w:p>
        </w:tc>
        <w:tc>
          <w:tcPr>
            <w:tcW w:w="2268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150 ₪ (במקום 165 </w:t>
            </w:r>
            <w:r w:rsidRPr="00FB5F95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₪</w:t>
            </w: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90 ₪ (במקום 105 ₪)</w:t>
            </w:r>
          </w:p>
        </w:tc>
      </w:tr>
      <w:tr w:rsidR="00AF5936" w:rsidRPr="007932D7" w:rsidTr="00FB5F95">
        <w:tc>
          <w:tcPr>
            <w:tcW w:w="2410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רב</w:t>
            </w:r>
            <w:r w:rsidRPr="00FB5F95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שיח</w:t>
            </w:r>
          </w:p>
        </w:tc>
        <w:tc>
          <w:tcPr>
            <w:tcW w:w="1843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50 ₪</w:t>
            </w:r>
          </w:p>
        </w:tc>
        <w:tc>
          <w:tcPr>
            <w:tcW w:w="2268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50 ₪</w:t>
            </w:r>
          </w:p>
        </w:tc>
        <w:tc>
          <w:tcPr>
            <w:tcW w:w="1701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ללא</w:t>
            </w: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תשלום</w:t>
            </w:r>
          </w:p>
        </w:tc>
      </w:tr>
      <w:tr w:rsidR="00AF5936" w:rsidRPr="007932D7" w:rsidTr="00FB5F95">
        <w:tc>
          <w:tcPr>
            <w:tcW w:w="2410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הרצאה</w:t>
            </w:r>
          </w:p>
        </w:tc>
        <w:tc>
          <w:tcPr>
            <w:tcW w:w="1843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55 ₪</w:t>
            </w:r>
          </w:p>
        </w:tc>
        <w:tc>
          <w:tcPr>
            <w:tcW w:w="2268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35 ₪</w:t>
            </w:r>
          </w:p>
        </w:tc>
        <w:tc>
          <w:tcPr>
            <w:tcW w:w="1701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ללא</w:t>
            </w: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תשלום</w:t>
            </w:r>
          </w:p>
        </w:tc>
      </w:tr>
      <w:tr w:rsidR="00AF5936" w:rsidRPr="007932D7" w:rsidTr="00FB5F95">
        <w:tc>
          <w:tcPr>
            <w:tcW w:w="2410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מנוי</w:t>
            </w:r>
            <w:r w:rsidRPr="00FB5F95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לכל ההרצאות ורבי השיח</w:t>
            </w:r>
          </w:p>
        </w:tc>
        <w:tc>
          <w:tcPr>
            <w:tcW w:w="1843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120 ₪ (במקום 155 ₪)</w:t>
            </w:r>
          </w:p>
        </w:tc>
        <w:tc>
          <w:tcPr>
            <w:tcW w:w="2268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100 ₪ (במקום 120 ₪)</w:t>
            </w:r>
          </w:p>
        </w:tc>
        <w:tc>
          <w:tcPr>
            <w:tcW w:w="1701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ללא</w:t>
            </w: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תשלום</w:t>
            </w:r>
          </w:p>
        </w:tc>
      </w:tr>
      <w:tr w:rsidR="00AF5936" w:rsidRPr="007932D7" w:rsidTr="00FB5F95">
        <w:tc>
          <w:tcPr>
            <w:tcW w:w="2410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צפייה</w:t>
            </w:r>
            <w:r w:rsidRPr="00FB5F95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יומית</w:t>
            </w:r>
          </w:p>
        </w:tc>
        <w:tc>
          <w:tcPr>
            <w:tcW w:w="1843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70 ₪</w:t>
            </w:r>
          </w:p>
        </w:tc>
        <w:tc>
          <w:tcPr>
            <w:tcW w:w="2268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60 ₪</w:t>
            </w:r>
          </w:p>
        </w:tc>
        <w:tc>
          <w:tcPr>
            <w:tcW w:w="1701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ללא</w:t>
            </w: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תשלום</w:t>
            </w:r>
          </w:p>
        </w:tc>
      </w:tr>
      <w:tr w:rsidR="00AF5936" w:rsidRPr="007932D7" w:rsidTr="00FB5F95">
        <w:tc>
          <w:tcPr>
            <w:tcW w:w="2410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מנוי</w:t>
            </w:r>
            <w:r w:rsidRPr="00FB5F95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צפייה לכל ימי הסמינר</w:t>
            </w:r>
            <w:r w:rsidRPr="00FB5F95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br/>
              <w:t>(לא כולל קונצרטים)</w:t>
            </w:r>
          </w:p>
        </w:tc>
        <w:tc>
          <w:tcPr>
            <w:tcW w:w="1843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370 ₪ (במקום 420 ₪)</w:t>
            </w:r>
          </w:p>
        </w:tc>
        <w:tc>
          <w:tcPr>
            <w:tcW w:w="2268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300 ₪ (במקום 360 ₪)</w:t>
            </w:r>
          </w:p>
        </w:tc>
        <w:tc>
          <w:tcPr>
            <w:tcW w:w="1701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color w:val="244061"/>
                <w:sz w:val="16"/>
                <w:szCs w:val="16"/>
                <w:rtl/>
              </w:rPr>
              <w:t>ללא</w:t>
            </w: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 xml:space="preserve"> תשלום</w:t>
            </w:r>
          </w:p>
        </w:tc>
      </w:tr>
      <w:tr w:rsidR="00AF5936" w:rsidRPr="007932D7" w:rsidTr="00FB5F95">
        <w:tc>
          <w:tcPr>
            <w:tcW w:w="2410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rPr>
                <w:rFonts w:ascii="Gisha" w:hAnsi="Gisha" w:cs="Gisha"/>
                <w:b/>
                <w:bCs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מנוי</w:t>
            </w:r>
            <w:r w:rsidRPr="00FB5F95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t xml:space="preserve"> חופש</w:t>
            </w:r>
            <w:r w:rsidRPr="00FB5F95">
              <w:rPr>
                <w:rFonts w:ascii="Gisha (Hebrew)" w:hAnsi="Gisha (Hebrew)" w:cs="Gisha (Hebrew)" w:hint="eastAsia"/>
                <w:b/>
                <w:bCs/>
                <w:color w:val="244061"/>
                <w:sz w:val="16"/>
                <w:szCs w:val="16"/>
                <w:rtl/>
              </w:rPr>
              <w:t>י</w:t>
            </w:r>
            <w:r w:rsidRPr="00FB5F95">
              <w:rPr>
                <w:rFonts w:ascii="Gisha (Hebrew)" w:hAnsi="Gisha (Hebrew)" w:cs="Gisha (Hebrew)"/>
                <w:b/>
                <w:bCs/>
                <w:color w:val="244061"/>
                <w:sz w:val="16"/>
                <w:szCs w:val="16"/>
                <w:rtl/>
              </w:rPr>
              <w:br/>
              <w:t>(כניסה לכל אירועי הסמינר)</w:t>
            </w:r>
          </w:p>
        </w:tc>
        <w:tc>
          <w:tcPr>
            <w:tcW w:w="1843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550 ₪ (במקום 645 ₪)</w:t>
            </w:r>
          </w:p>
        </w:tc>
        <w:tc>
          <w:tcPr>
            <w:tcW w:w="2268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480 ₪ (במקום 525 ₪)</w:t>
            </w:r>
          </w:p>
        </w:tc>
        <w:tc>
          <w:tcPr>
            <w:tcW w:w="1701" w:type="dxa"/>
            <w:vAlign w:val="center"/>
          </w:tcPr>
          <w:p w:rsidR="00AF5936" w:rsidRPr="00FB5F95" w:rsidRDefault="00AF5936" w:rsidP="00FB5F95">
            <w:pPr>
              <w:spacing w:after="0" w:line="240" w:lineRule="auto"/>
              <w:jc w:val="center"/>
              <w:rPr>
                <w:rFonts w:ascii="Gisha" w:hAnsi="Gisha" w:cs="Gisha"/>
                <w:color w:val="244061"/>
                <w:sz w:val="16"/>
                <w:szCs w:val="16"/>
                <w:rtl/>
              </w:rPr>
            </w:pPr>
            <w:r w:rsidRPr="00FB5F95">
              <w:rPr>
                <w:rFonts w:ascii="Gisha (Hebrew)" w:hAnsi="Gisha (Hebrew)" w:cs="Gisha (Hebrew)"/>
                <w:color w:val="244061"/>
                <w:sz w:val="16"/>
                <w:szCs w:val="16"/>
                <w:rtl/>
              </w:rPr>
              <w:t>90 ₪ (במקום 105 ₪)</w:t>
            </w:r>
          </w:p>
        </w:tc>
      </w:tr>
    </w:tbl>
    <w:p w:rsidR="00AF5936" w:rsidRPr="007932D7" w:rsidRDefault="00AF5936" w:rsidP="00B77057">
      <w:pPr>
        <w:spacing w:after="0" w:line="240" w:lineRule="auto"/>
        <w:rPr>
          <w:rFonts w:ascii="Gisha" w:hAnsi="Gisha" w:cs="Gisha"/>
          <w:color w:val="244061"/>
        </w:rPr>
      </w:pPr>
    </w:p>
    <w:sectPr w:rsidR="00AF5936" w:rsidRPr="007932D7" w:rsidSect="007932D7">
      <w:pgSz w:w="11906" w:h="16838"/>
      <w:pgMar w:top="426" w:right="99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sha (Hebrew)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Gish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E09"/>
    <w:rsid w:val="0019453F"/>
    <w:rsid w:val="00284E65"/>
    <w:rsid w:val="00477127"/>
    <w:rsid w:val="00523FDC"/>
    <w:rsid w:val="007932D7"/>
    <w:rsid w:val="009E177A"/>
    <w:rsid w:val="00A7711F"/>
    <w:rsid w:val="00AF5936"/>
    <w:rsid w:val="00B658CD"/>
    <w:rsid w:val="00B77057"/>
    <w:rsid w:val="00BB2698"/>
    <w:rsid w:val="00D40334"/>
    <w:rsid w:val="00E3744C"/>
    <w:rsid w:val="00F3314E"/>
    <w:rsid w:val="00F80E09"/>
    <w:rsid w:val="00FB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09"/>
    <w:pPr>
      <w:bidi/>
      <w:spacing w:after="120" w:line="285" w:lineRule="auto"/>
    </w:pPr>
    <w:rPr>
      <w:rFonts w:eastAsia="Times New Roman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3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374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455</Words>
  <Characters>2279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הקונסרבטוריון הישראלי למוסיקה תל אביב</dc:title>
  <dc:subject/>
  <dc:creator>Yaara</dc:creator>
  <cp:keywords/>
  <dc:description/>
  <cp:lastModifiedBy>User</cp:lastModifiedBy>
  <cp:revision>3</cp:revision>
  <dcterms:created xsi:type="dcterms:W3CDTF">2012-09-08T09:56:00Z</dcterms:created>
  <dcterms:modified xsi:type="dcterms:W3CDTF">2012-09-08T09:57:00Z</dcterms:modified>
</cp:coreProperties>
</file>